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99203" w14:textId="3DC8FE01" w:rsidR="00AF51A6" w:rsidRPr="00166B29" w:rsidRDefault="00AF51A6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Na temelju članka 3. Zakona o plaćama u lokalnoj i područnoj (regionalnoj) samoupravi („Narodne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>novine“ broj 28/10 i 10/23), članka 5. stavka 2. Zakona o sprječavanju sukoba interesa („Narodne novine“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 xml:space="preserve">broj 143/21) i članka 34. Statuta općine Okučani („Službeni vjesnik Brodsko-posavske županije“ broj: 10/09, 4/13, 3/18, 7/18 i 14/21), Općinsko vijeće općine Okučani na svojoj 19. sjednici održanoj dana </w:t>
      </w:r>
      <w:r w:rsidR="00166B29" w:rsidRPr="00166B29">
        <w:rPr>
          <w:rFonts w:ascii="Arial" w:hAnsi="Arial" w:cs="Arial"/>
        </w:rPr>
        <w:t>29</w:t>
      </w:r>
      <w:r w:rsidRPr="00166B29">
        <w:rPr>
          <w:rFonts w:ascii="Arial" w:hAnsi="Arial" w:cs="Arial"/>
        </w:rPr>
        <w:t>. veljače 2024.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>godine</w:t>
      </w:r>
      <w:r w:rsidRPr="00166B29">
        <w:rPr>
          <w:rFonts w:ascii="Arial" w:hAnsi="Arial" w:cs="Arial"/>
          <w:spacing w:val="-2"/>
        </w:rPr>
        <w:t xml:space="preserve"> </w:t>
      </w:r>
      <w:r w:rsidRPr="00166B29">
        <w:rPr>
          <w:rFonts w:ascii="Arial" w:hAnsi="Arial" w:cs="Arial"/>
        </w:rPr>
        <w:t xml:space="preserve">donosi  </w:t>
      </w:r>
    </w:p>
    <w:p w14:paraId="554DAD03" w14:textId="1FF32914" w:rsidR="00AF51A6" w:rsidRPr="00166B29" w:rsidRDefault="00AF51A6" w:rsidP="00AF51A6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>ODLUKU</w:t>
      </w:r>
    </w:p>
    <w:p w14:paraId="4DC59173" w14:textId="51C03212" w:rsidR="00AF51A6" w:rsidRPr="00166B29" w:rsidRDefault="00AF51A6" w:rsidP="00AF51A6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>o plaći i drugim materijalnim pravima općinskog načelnika i zamjenika općinskog načelnika općine Okučani</w:t>
      </w:r>
    </w:p>
    <w:p w14:paraId="73094B5D" w14:textId="77777777" w:rsidR="00AF51A6" w:rsidRPr="00166B29" w:rsidRDefault="00AF51A6" w:rsidP="00784390">
      <w:pPr>
        <w:pStyle w:val="Tijeloteksta"/>
        <w:spacing w:line="276" w:lineRule="auto"/>
        <w:ind w:right="406"/>
        <w:jc w:val="both"/>
        <w:rPr>
          <w:rFonts w:ascii="Arial" w:hAnsi="Arial" w:cs="Arial"/>
        </w:rPr>
      </w:pPr>
    </w:p>
    <w:p w14:paraId="16659A24" w14:textId="23AA64F4" w:rsidR="00AF51A6" w:rsidRPr="00166B29" w:rsidRDefault="0027570E" w:rsidP="00A66DB3">
      <w:pPr>
        <w:pStyle w:val="Tijeloteksta"/>
        <w:spacing w:line="276" w:lineRule="auto"/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>Članak 1.</w:t>
      </w:r>
    </w:p>
    <w:p w14:paraId="03CBFECD" w14:textId="77777777" w:rsidR="0027570E" w:rsidRPr="00166B29" w:rsidRDefault="00784390" w:rsidP="00166B29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Odlukom o plaći i drugim materijalnim pravima općinskog načelnika i zamjenika općinskog načelnika općine Okučani (u daljnjem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>tekstu: Odluka) određuje se osnovica i koeficijent za obračun plaće općinskog načelnika i zamjenika općinskog načelnika općine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>Okučani (u daljnjem tekstu: općinski načelnik/zamjenik) koji dužnost obavlja profesionalno, te druga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 xml:space="preserve">materijalna prava. </w:t>
      </w:r>
    </w:p>
    <w:p w14:paraId="3FFABD05" w14:textId="16B62932" w:rsidR="00784390" w:rsidRPr="00166B29" w:rsidRDefault="00784390" w:rsidP="00166B29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Izrazi koji se koriste u ovoj Odluci, a imaju rodno značenje koriste se neutralno i</w:t>
      </w:r>
      <w:r w:rsidRPr="00166B29">
        <w:rPr>
          <w:rFonts w:ascii="Arial" w:hAnsi="Arial" w:cs="Arial"/>
          <w:spacing w:val="-47"/>
        </w:rPr>
        <w:t xml:space="preserve"> </w:t>
      </w:r>
      <w:r w:rsidRPr="00166B29">
        <w:rPr>
          <w:rFonts w:ascii="Arial" w:hAnsi="Arial" w:cs="Arial"/>
        </w:rPr>
        <w:t>odnose</w:t>
      </w:r>
      <w:r w:rsidRPr="00166B29">
        <w:rPr>
          <w:rFonts w:ascii="Arial" w:hAnsi="Arial" w:cs="Arial"/>
          <w:spacing w:val="-2"/>
        </w:rPr>
        <w:t xml:space="preserve"> </w:t>
      </w:r>
      <w:r w:rsidRPr="00166B29">
        <w:rPr>
          <w:rFonts w:ascii="Arial" w:hAnsi="Arial" w:cs="Arial"/>
        </w:rPr>
        <w:t>se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jednako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na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muški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i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ženski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spol.</w:t>
      </w:r>
    </w:p>
    <w:p w14:paraId="5B904648" w14:textId="77777777" w:rsidR="0027570E" w:rsidRPr="00166B29" w:rsidRDefault="0027570E" w:rsidP="0027570E">
      <w:pPr>
        <w:pStyle w:val="Tijeloteksta"/>
        <w:spacing w:line="276" w:lineRule="auto"/>
        <w:ind w:left="105" w:right="406"/>
        <w:jc w:val="both"/>
        <w:rPr>
          <w:rFonts w:ascii="Arial" w:hAnsi="Arial" w:cs="Arial"/>
        </w:rPr>
      </w:pPr>
    </w:p>
    <w:p w14:paraId="1682FA3A" w14:textId="2F0F297C" w:rsidR="0027570E" w:rsidRPr="00166B29" w:rsidRDefault="0027570E" w:rsidP="00A66DB3">
      <w:pPr>
        <w:pStyle w:val="Tijeloteksta"/>
        <w:spacing w:line="276" w:lineRule="auto"/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>Članak 2.</w:t>
      </w:r>
    </w:p>
    <w:p w14:paraId="4FF1DBAD" w14:textId="77777777" w:rsidR="00784390" w:rsidRPr="00166B29" w:rsidRDefault="00784390" w:rsidP="0027570E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Za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vrijeme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obnašanja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dužnosti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općinski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načelnik/zamjenik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koji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obnaša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dužnost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profesionalno:</w:t>
      </w:r>
    </w:p>
    <w:p w14:paraId="0C85674C" w14:textId="77777777" w:rsidR="00784390" w:rsidRPr="00166B29" w:rsidRDefault="00784390" w:rsidP="00784390">
      <w:pPr>
        <w:pStyle w:val="Tijeloteksta"/>
        <w:spacing w:before="8" w:line="276" w:lineRule="auto"/>
        <w:jc w:val="both"/>
        <w:rPr>
          <w:rFonts w:ascii="Arial" w:hAnsi="Arial" w:cs="Arial"/>
        </w:rPr>
      </w:pPr>
    </w:p>
    <w:p w14:paraId="74D89437" w14:textId="77777777" w:rsidR="00784390" w:rsidRPr="00166B29" w:rsidRDefault="00784390" w:rsidP="00784390">
      <w:pPr>
        <w:pStyle w:val="Tijelotekst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ima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pravo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na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plaću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i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staž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osiguranja</w:t>
      </w:r>
    </w:p>
    <w:p w14:paraId="33BAF85E" w14:textId="77777777" w:rsidR="00784390" w:rsidRPr="00166B29" w:rsidRDefault="00784390" w:rsidP="00784390">
      <w:pPr>
        <w:pStyle w:val="Tijelotekst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ostvaruje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prava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iz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mirovinskog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i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zdravstvenog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osiguranja</w:t>
      </w:r>
    </w:p>
    <w:p w14:paraId="26D707B1" w14:textId="77777777" w:rsidR="00784390" w:rsidRPr="00166B29" w:rsidRDefault="00784390" w:rsidP="00784390">
      <w:pPr>
        <w:pStyle w:val="Odlomakpopisa"/>
        <w:numPr>
          <w:ilvl w:val="0"/>
          <w:numId w:val="1"/>
        </w:numPr>
        <w:tabs>
          <w:tab w:val="left" w:pos="223"/>
        </w:tabs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ima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pravo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na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naknadu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stvarnih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materijalnih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troškova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nastalih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u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vezi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s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obnašanjem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dužnosti</w:t>
      </w:r>
    </w:p>
    <w:p w14:paraId="224EC71A" w14:textId="77777777" w:rsidR="00784390" w:rsidRPr="00166B29" w:rsidRDefault="00784390" w:rsidP="00784390">
      <w:pPr>
        <w:pStyle w:val="Odlomakpopisa"/>
        <w:numPr>
          <w:ilvl w:val="0"/>
          <w:numId w:val="1"/>
        </w:numPr>
        <w:tabs>
          <w:tab w:val="left" w:pos="223"/>
        </w:tabs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jednokratne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potpore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i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pomoći</w:t>
      </w:r>
    </w:p>
    <w:p w14:paraId="75B541C5" w14:textId="1DF5EB64" w:rsidR="00784390" w:rsidRPr="00166B29" w:rsidRDefault="00784390" w:rsidP="00A66DB3">
      <w:pPr>
        <w:pStyle w:val="Odlomakpopisa"/>
        <w:numPr>
          <w:ilvl w:val="0"/>
          <w:numId w:val="1"/>
        </w:numPr>
        <w:tabs>
          <w:tab w:val="left" w:pos="223"/>
        </w:tabs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ostala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prava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utvrđena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ovom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odlukom.</w:t>
      </w:r>
    </w:p>
    <w:p w14:paraId="7980E9BD" w14:textId="77777777" w:rsidR="0027570E" w:rsidRPr="00166B29" w:rsidRDefault="0027570E" w:rsidP="0027570E">
      <w:pPr>
        <w:pStyle w:val="Odlomakpopisa"/>
        <w:tabs>
          <w:tab w:val="left" w:pos="223"/>
        </w:tabs>
        <w:spacing w:before="1" w:line="276" w:lineRule="auto"/>
        <w:ind w:left="720" w:firstLine="0"/>
        <w:jc w:val="both"/>
        <w:rPr>
          <w:rFonts w:ascii="Arial" w:hAnsi="Arial" w:cs="Arial"/>
        </w:rPr>
      </w:pPr>
    </w:p>
    <w:p w14:paraId="45A91AAD" w14:textId="516A077F" w:rsidR="00784390" w:rsidRPr="00166B29" w:rsidRDefault="0027570E" w:rsidP="00A66DB3">
      <w:pPr>
        <w:tabs>
          <w:tab w:val="left" w:pos="223"/>
        </w:tabs>
        <w:spacing w:line="276" w:lineRule="auto"/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>Članak 3.</w:t>
      </w:r>
    </w:p>
    <w:p w14:paraId="03713F49" w14:textId="77777777" w:rsidR="00784390" w:rsidRPr="00166B29" w:rsidRDefault="00784390" w:rsidP="001431F9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Plaću općinskog načelnika/zamjenika čini umnožak koeficijenta i osnovice za obračun plaće, uvećan za 0,5% za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 xml:space="preserve">svaku navršenu godinu radnog staža, ukupno najviše za 20%. </w:t>
      </w:r>
    </w:p>
    <w:p w14:paraId="2A957E3B" w14:textId="3B5C90FE" w:rsidR="00784390" w:rsidRPr="00166B29" w:rsidRDefault="00784390" w:rsidP="001431F9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Osnovica za obračun plaća općinskog načelnika/zamjenika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 xml:space="preserve">utvrđuje se u visini od </w:t>
      </w:r>
      <w:r w:rsidR="001431F9" w:rsidRPr="00166B29">
        <w:rPr>
          <w:rFonts w:ascii="Arial" w:hAnsi="Arial" w:cs="Arial"/>
        </w:rPr>
        <w:t>6</w:t>
      </w:r>
      <w:r w:rsidR="00551A03" w:rsidRPr="00166B29">
        <w:rPr>
          <w:rFonts w:ascii="Arial" w:hAnsi="Arial" w:cs="Arial"/>
        </w:rPr>
        <w:t>5</w:t>
      </w:r>
      <w:r w:rsidR="007B7866" w:rsidRPr="00166B29">
        <w:rPr>
          <w:rFonts w:ascii="Arial" w:hAnsi="Arial" w:cs="Arial"/>
        </w:rPr>
        <w:t>0</w:t>
      </w:r>
      <w:r w:rsidRPr="00166B29">
        <w:rPr>
          <w:rFonts w:ascii="Arial" w:hAnsi="Arial" w:cs="Arial"/>
        </w:rPr>
        <w:t xml:space="preserve">,00 € bruto. </w:t>
      </w:r>
    </w:p>
    <w:p w14:paraId="22C07C59" w14:textId="7ED92E66" w:rsidR="00784390" w:rsidRPr="00166B29" w:rsidRDefault="00784390" w:rsidP="001431F9">
      <w:pPr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Koeficijent za obračun plaće općinskog načelnika iznosi 3,0</w:t>
      </w:r>
      <w:r w:rsidR="00994C4D" w:rsidRPr="00166B29">
        <w:rPr>
          <w:rFonts w:ascii="Arial" w:hAnsi="Arial" w:cs="Arial"/>
        </w:rPr>
        <w:t>5</w:t>
      </w:r>
      <w:r w:rsidRPr="00166B29">
        <w:rPr>
          <w:rFonts w:ascii="Arial" w:hAnsi="Arial" w:cs="Arial"/>
        </w:rPr>
        <w:t xml:space="preserve"> a za zamjenika općinskog načelnika 1,8</w:t>
      </w:r>
      <w:r w:rsidR="0027570E" w:rsidRPr="00166B29">
        <w:rPr>
          <w:rFonts w:ascii="Arial" w:hAnsi="Arial" w:cs="Arial"/>
        </w:rPr>
        <w:t>.</w:t>
      </w:r>
    </w:p>
    <w:p w14:paraId="6093C82D" w14:textId="77777777" w:rsidR="0027570E" w:rsidRPr="00166B29" w:rsidRDefault="0027570E" w:rsidP="0027570E">
      <w:pPr>
        <w:rPr>
          <w:rFonts w:ascii="Arial" w:hAnsi="Arial" w:cs="Arial"/>
        </w:rPr>
      </w:pPr>
    </w:p>
    <w:p w14:paraId="0188E890" w14:textId="6214894B" w:rsidR="0027570E" w:rsidRPr="00166B29" w:rsidRDefault="0027570E" w:rsidP="0027570E">
      <w:pPr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>Članak 4.</w:t>
      </w:r>
    </w:p>
    <w:p w14:paraId="3C64B830" w14:textId="7ABE3DB0" w:rsidR="00784390" w:rsidRPr="00166B29" w:rsidRDefault="00784390" w:rsidP="00D64D86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Općinski načelnik</w:t>
      </w:r>
      <w:r w:rsidR="0027570E" w:rsidRPr="00166B29">
        <w:rPr>
          <w:rFonts w:ascii="Arial" w:hAnsi="Arial" w:cs="Arial"/>
        </w:rPr>
        <w:t>/zamjenik</w:t>
      </w:r>
      <w:r w:rsidRPr="00166B29">
        <w:rPr>
          <w:rFonts w:ascii="Arial" w:hAnsi="Arial" w:cs="Arial"/>
        </w:rPr>
        <w:t xml:space="preserve"> ima pravo na naknadu troškova dnevnica za tuzemna i inozemna putovanja,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>naknadu prijevoznih troškova na službenom putovanju, naknadu za korištenje privatnog automobila</w:t>
      </w:r>
      <w:r w:rsidRPr="00166B29">
        <w:rPr>
          <w:rFonts w:ascii="Arial" w:hAnsi="Arial" w:cs="Arial"/>
          <w:spacing w:val="-47"/>
        </w:rPr>
        <w:t xml:space="preserve"> </w:t>
      </w:r>
      <w:r w:rsidRPr="00166B29">
        <w:rPr>
          <w:rFonts w:ascii="Arial" w:hAnsi="Arial" w:cs="Arial"/>
        </w:rPr>
        <w:t>u službene svrhe, naknadu za smještaj na putovanjima i ostalih putnih troškova za izvršen službeni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>put.</w:t>
      </w:r>
    </w:p>
    <w:p w14:paraId="7EFAD69C" w14:textId="77777777" w:rsidR="00784390" w:rsidRPr="00166B29" w:rsidRDefault="00784390" w:rsidP="00D64D86">
      <w:pPr>
        <w:pStyle w:val="Tijeloteksta"/>
        <w:spacing w:before="200"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Naknadu troškova za službena putovanja isplaćuju se u iznosima koji su propisani aktom kojima se</w:t>
      </w:r>
      <w:r w:rsidRPr="00166B29">
        <w:rPr>
          <w:rFonts w:ascii="Arial" w:hAnsi="Arial" w:cs="Arial"/>
          <w:spacing w:val="-47"/>
        </w:rPr>
        <w:t xml:space="preserve"> </w:t>
      </w:r>
      <w:r w:rsidRPr="00166B29">
        <w:rPr>
          <w:rFonts w:ascii="Arial" w:hAnsi="Arial" w:cs="Arial"/>
        </w:rPr>
        <w:t>reguliraju službena putovanja službenika i namještenika, te drugim propisima kojima se reguliraju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>naknade</w:t>
      </w:r>
      <w:r w:rsidRPr="00166B29">
        <w:rPr>
          <w:rFonts w:ascii="Arial" w:hAnsi="Arial" w:cs="Arial"/>
          <w:spacing w:val="-2"/>
        </w:rPr>
        <w:t xml:space="preserve"> </w:t>
      </w:r>
      <w:r w:rsidRPr="00166B29">
        <w:rPr>
          <w:rFonts w:ascii="Arial" w:hAnsi="Arial" w:cs="Arial"/>
        </w:rPr>
        <w:t>troškova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službenih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putovanja.</w:t>
      </w:r>
    </w:p>
    <w:p w14:paraId="7821FDB3" w14:textId="68986400" w:rsidR="00784390" w:rsidRPr="00166B29" w:rsidRDefault="00784390" w:rsidP="0027570E">
      <w:pPr>
        <w:pStyle w:val="Tijeloteksta"/>
        <w:spacing w:before="202"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Općinski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načelnik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ima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pravo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korištenja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službenog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automobila</w:t>
      </w:r>
      <w:r w:rsidR="00A30950" w:rsidRPr="00166B29">
        <w:rPr>
          <w:rFonts w:ascii="Arial" w:hAnsi="Arial" w:cs="Arial"/>
        </w:rPr>
        <w:t xml:space="preserve"> kao i osobe koje ovlasti općinski načelnik.</w:t>
      </w:r>
    </w:p>
    <w:p w14:paraId="29528FC8" w14:textId="327EF290" w:rsidR="00A30950" w:rsidRPr="00166B29" w:rsidRDefault="00A30950" w:rsidP="0027570E">
      <w:pPr>
        <w:pStyle w:val="Tijeloteksta"/>
        <w:spacing w:before="202"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lastRenderedPageBreak/>
        <w:t>Službenim vozilom može se upravljati jedino na temelju putnog naloga, a korisnik službenog vozila dužan je u izdanom putnom nalogu upisati stanje kilometara na početku i na kraju vožnje za svaki dan upotrebe vozila.</w:t>
      </w:r>
    </w:p>
    <w:p w14:paraId="000DAF89" w14:textId="584E8E17" w:rsidR="00A30950" w:rsidRPr="00166B29" w:rsidRDefault="00A30950" w:rsidP="0027570E">
      <w:pPr>
        <w:pStyle w:val="Tijeloteksta"/>
        <w:spacing w:before="202"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 xml:space="preserve">Na kraju mjeseca putni list se zaključuje unošenjem podataka o stanju kilometraže na početku i kraju mjeseca i isti se predaje </w:t>
      </w:r>
      <w:r w:rsidR="00322E3D" w:rsidRPr="00166B29">
        <w:rPr>
          <w:rFonts w:ascii="Arial" w:hAnsi="Arial" w:cs="Arial"/>
        </w:rPr>
        <w:t xml:space="preserve">službeniku za financije </w:t>
      </w:r>
      <w:r w:rsidRPr="00166B29">
        <w:rPr>
          <w:rFonts w:ascii="Arial" w:hAnsi="Arial" w:cs="Arial"/>
        </w:rPr>
        <w:t>Jedinstven</w:t>
      </w:r>
      <w:r w:rsidR="00322E3D" w:rsidRPr="00166B29">
        <w:rPr>
          <w:rFonts w:ascii="Arial" w:hAnsi="Arial" w:cs="Arial"/>
        </w:rPr>
        <w:t>og</w:t>
      </w:r>
      <w:r w:rsidRPr="00166B29">
        <w:rPr>
          <w:rFonts w:ascii="Arial" w:hAnsi="Arial" w:cs="Arial"/>
        </w:rPr>
        <w:t xml:space="preserve"> upravn</w:t>
      </w:r>
      <w:r w:rsidR="00322E3D" w:rsidRPr="00166B29">
        <w:rPr>
          <w:rFonts w:ascii="Arial" w:hAnsi="Arial" w:cs="Arial"/>
        </w:rPr>
        <w:t>og odjela općine Okučani.</w:t>
      </w:r>
    </w:p>
    <w:p w14:paraId="1D3BA64C" w14:textId="14678468" w:rsidR="00A30950" w:rsidRPr="00166B29" w:rsidRDefault="00A30950" w:rsidP="0027570E">
      <w:pPr>
        <w:pStyle w:val="Tijeloteksta"/>
        <w:spacing w:before="202"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Ukoliko zbog objektivnih razloga ne postoji mogućnost da dužnosnici ili službenici koriste službeni automobil za službene potrebe, općinski načelnik može odobriti korištenje privatnog automobila u službene svrhe.</w:t>
      </w:r>
    </w:p>
    <w:p w14:paraId="19070F72" w14:textId="4B2EAF38" w:rsidR="00A30950" w:rsidRPr="00166B29" w:rsidRDefault="00A30950" w:rsidP="0027570E">
      <w:pPr>
        <w:pStyle w:val="Tijeloteksta"/>
        <w:spacing w:before="202"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Za svako korištenje privatnog automobila u službene svrhe sastavlja se i vodi putni nalog koji potpisuje općinski načelnik.</w:t>
      </w:r>
    </w:p>
    <w:p w14:paraId="65A19665" w14:textId="1A67AE4C" w:rsidR="0027570E" w:rsidRPr="00166B29" w:rsidRDefault="0027570E" w:rsidP="00A66DB3">
      <w:pPr>
        <w:pStyle w:val="Tijeloteksta"/>
        <w:spacing w:line="276" w:lineRule="auto"/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>Članak 5.</w:t>
      </w:r>
    </w:p>
    <w:p w14:paraId="480D58AA" w14:textId="76241C10" w:rsidR="00784390" w:rsidRPr="00166B29" w:rsidRDefault="00784390" w:rsidP="00D64D86">
      <w:pPr>
        <w:pStyle w:val="Tijeloteksta"/>
        <w:spacing w:before="1"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Općinski načelnik</w:t>
      </w:r>
      <w:r w:rsidR="002F3C02" w:rsidRPr="00166B29">
        <w:rPr>
          <w:rFonts w:ascii="Arial" w:hAnsi="Arial" w:cs="Arial"/>
        </w:rPr>
        <w:t>/zamjenik</w:t>
      </w:r>
      <w:r w:rsidRPr="00166B29">
        <w:rPr>
          <w:rFonts w:ascii="Arial" w:hAnsi="Arial" w:cs="Arial"/>
        </w:rPr>
        <w:t xml:space="preserve"> ima pravo na naknadu za troškove prehrane u </w:t>
      </w:r>
      <w:r w:rsidR="00FB28FD" w:rsidRPr="00166B29">
        <w:rPr>
          <w:rFonts w:ascii="Arial" w:hAnsi="Arial" w:cs="Arial"/>
        </w:rPr>
        <w:t xml:space="preserve">maksimalnom iznosu koji propisuje Pravilnik poreza na dohodak. </w:t>
      </w:r>
    </w:p>
    <w:p w14:paraId="1A555F0D" w14:textId="77777777" w:rsidR="00FB28FD" w:rsidRPr="00166B29" w:rsidRDefault="00FB28FD" w:rsidP="00A66DB3">
      <w:pPr>
        <w:pStyle w:val="Tijeloteksta"/>
        <w:spacing w:line="276" w:lineRule="auto"/>
        <w:jc w:val="center"/>
        <w:rPr>
          <w:rFonts w:ascii="Arial" w:hAnsi="Arial" w:cs="Arial"/>
        </w:rPr>
      </w:pPr>
    </w:p>
    <w:p w14:paraId="4A9649BF" w14:textId="1005AC8A" w:rsidR="00FB28FD" w:rsidRPr="00166B29" w:rsidRDefault="00FB28FD" w:rsidP="00A66DB3">
      <w:pPr>
        <w:pStyle w:val="Tijeloteksta"/>
        <w:spacing w:line="276" w:lineRule="auto"/>
        <w:jc w:val="center"/>
        <w:rPr>
          <w:rFonts w:ascii="Arial" w:hAnsi="Arial" w:cs="Arial"/>
          <w:spacing w:val="-47"/>
        </w:rPr>
      </w:pPr>
      <w:r w:rsidRPr="00166B29">
        <w:rPr>
          <w:rFonts w:ascii="Arial" w:hAnsi="Arial" w:cs="Arial"/>
        </w:rPr>
        <w:t>Članak 6.</w:t>
      </w:r>
    </w:p>
    <w:p w14:paraId="3F4C61CD" w14:textId="4E0677D9" w:rsidR="00784390" w:rsidRPr="00166B29" w:rsidRDefault="00784390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Općinski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načelnik</w:t>
      </w:r>
      <w:r w:rsidR="002F3C02" w:rsidRPr="00166B29">
        <w:rPr>
          <w:rFonts w:ascii="Arial" w:hAnsi="Arial" w:cs="Arial"/>
        </w:rPr>
        <w:t>/zamjenik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ima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prava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na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sljedeće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pomoći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tijekom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obnašanja</w:t>
      </w:r>
      <w:r w:rsidRPr="00166B29">
        <w:rPr>
          <w:rFonts w:ascii="Arial" w:hAnsi="Arial" w:cs="Arial"/>
          <w:spacing w:val="-5"/>
        </w:rPr>
        <w:t xml:space="preserve"> </w:t>
      </w:r>
      <w:r w:rsidRPr="00166B29">
        <w:rPr>
          <w:rFonts w:ascii="Arial" w:hAnsi="Arial" w:cs="Arial"/>
        </w:rPr>
        <w:t>dužnosti:</w:t>
      </w:r>
    </w:p>
    <w:p w14:paraId="7050DCF2" w14:textId="77777777" w:rsidR="00784390" w:rsidRPr="00166B29" w:rsidRDefault="00784390" w:rsidP="00AF51A6">
      <w:pPr>
        <w:pStyle w:val="Tijeloteksta"/>
        <w:spacing w:before="9" w:line="276" w:lineRule="auto"/>
        <w:rPr>
          <w:rFonts w:ascii="Arial" w:hAnsi="Arial" w:cs="Arial"/>
        </w:rPr>
      </w:pPr>
    </w:p>
    <w:p w14:paraId="5114AAC9" w14:textId="585412F1" w:rsidR="00784390" w:rsidRPr="00166B29" w:rsidRDefault="00784390" w:rsidP="002F3C02">
      <w:pPr>
        <w:pStyle w:val="Odlomakpopisa"/>
        <w:numPr>
          <w:ilvl w:val="0"/>
          <w:numId w:val="3"/>
        </w:numPr>
        <w:tabs>
          <w:tab w:val="left" w:pos="223"/>
        </w:tabs>
        <w:spacing w:line="276" w:lineRule="auto"/>
        <w:rPr>
          <w:rFonts w:ascii="Arial" w:hAnsi="Arial" w:cs="Arial"/>
        </w:rPr>
      </w:pPr>
      <w:r w:rsidRPr="00166B29">
        <w:rPr>
          <w:rFonts w:ascii="Arial" w:hAnsi="Arial" w:cs="Arial"/>
        </w:rPr>
        <w:t>za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rođenje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djeteta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u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visini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2,5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proračunske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osnovice,</w:t>
      </w:r>
    </w:p>
    <w:p w14:paraId="20E8CD11" w14:textId="1AFE4C37" w:rsidR="00784390" w:rsidRPr="00166B29" w:rsidRDefault="00784390" w:rsidP="002F3C02">
      <w:pPr>
        <w:pStyle w:val="Tijeloteksta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166B29">
        <w:rPr>
          <w:rFonts w:ascii="Arial" w:hAnsi="Arial" w:cs="Arial"/>
        </w:rPr>
        <w:t>za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smrt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supružnika,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djeteta,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roditelja</w:t>
      </w:r>
      <w:r w:rsidRPr="00166B29">
        <w:rPr>
          <w:rFonts w:ascii="Arial" w:hAnsi="Arial" w:cs="Arial"/>
          <w:spacing w:val="42"/>
        </w:rPr>
        <w:t xml:space="preserve"> </w:t>
      </w:r>
      <w:r w:rsidRPr="00166B29">
        <w:rPr>
          <w:rFonts w:ascii="Arial" w:hAnsi="Arial" w:cs="Arial"/>
        </w:rPr>
        <w:t>u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visini</w:t>
      </w:r>
      <w:r w:rsidRPr="00166B29">
        <w:rPr>
          <w:rFonts w:ascii="Arial" w:hAnsi="Arial" w:cs="Arial"/>
          <w:spacing w:val="-3"/>
        </w:rPr>
        <w:t xml:space="preserve"> </w:t>
      </w:r>
      <w:r w:rsidRPr="00166B29">
        <w:rPr>
          <w:rFonts w:ascii="Arial" w:hAnsi="Arial" w:cs="Arial"/>
        </w:rPr>
        <w:t>2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proračunske</w:t>
      </w:r>
      <w:r w:rsidRPr="00166B29">
        <w:rPr>
          <w:rFonts w:ascii="Arial" w:hAnsi="Arial" w:cs="Arial"/>
          <w:spacing w:val="-4"/>
        </w:rPr>
        <w:t xml:space="preserve"> </w:t>
      </w:r>
      <w:r w:rsidRPr="00166B29">
        <w:rPr>
          <w:rFonts w:ascii="Arial" w:hAnsi="Arial" w:cs="Arial"/>
        </w:rPr>
        <w:t>osnovice.</w:t>
      </w:r>
    </w:p>
    <w:p w14:paraId="1E0FDC2C" w14:textId="77777777" w:rsidR="00784390" w:rsidRPr="00166B29" w:rsidRDefault="00784390" w:rsidP="00AF51A6">
      <w:pPr>
        <w:pStyle w:val="Tijeloteksta"/>
        <w:spacing w:before="8" w:line="276" w:lineRule="auto"/>
        <w:rPr>
          <w:rFonts w:ascii="Arial" w:hAnsi="Arial" w:cs="Arial"/>
        </w:rPr>
      </w:pPr>
    </w:p>
    <w:p w14:paraId="7A756BC1" w14:textId="23215E40" w:rsidR="00784390" w:rsidRPr="00166B29" w:rsidRDefault="00784390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Proračunskom osnovicom iz stavka 1. ovog članka smatra se osnovica utvrđena za korisnike koji se</w:t>
      </w:r>
      <w:r w:rsidR="002F3C02" w:rsidRPr="00166B29">
        <w:rPr>
          <w:rFonts w:ascii="Arial" w:hAnsi="Arial" w:cs="Arial"/>
        </w:rPr>
        <w:t xml:space="preserve"> </w:t>
      </w:r>
      <w:r w:rsidRPr="00166B29">
        <w:rPr>
          <w:rFonts w:ascii="Arial" w:hAnsi="Arial" w:cs="Arial"/>
          <w:spacing w:val="-47"/>
        </w:rPr>
        <w:t xml:space="preserve"> </w:t>
      </w:r>
      <w:r w:rsidRPr="00166B29">
        <w:rPr>
          <w:rFonts w:ascii="Arial" w:hAnsi="Arial" w:cs="Arial"/>
        </w:rPr>
        <w:t>financiraju</w:t>
      </w:r>
      <w:r w:rsidRPr="00166B29">
        <w:rPr>
          <w:rFonts w:ascii="Arial" w:hAnsi="Arial" w:cs="Arial"/>
          <w:spacing w:val="-2"/>
        </w:rPr>
        <w:t xml:space="preserve"> </w:t>
      </w:r>
      <w:r w:rsidRPr="00166B29">
        <w:rPr>
          <w:rFonts w:ascii="Arial" w:hAnsi="Arial" w:cs="Arial"/>
        </w:rPr>
        <w:t>iz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sredstava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Državnog</w:t>
      </w:r>
      <w:r w:rsidRPr="00166B29">
        <w:rPr>
          <w:rFonts w:ascii="Arial" w:hAnsi="Arial" w:cs="Arial"/>
          <w:spacing w:val="-1"/>
        </w:rPr>
        <w:t xml:space="preserve"> </w:t>
      </w:r>
      <w:r w:rsidRPr="00166B29">
        <w:rPr>
          <w:rFonts w:ascii="Arial" w:hAnsi="Arial" w:cs="Arial"/>
        </w:rPr>
        <w:t>proračuna</w:t>
      </w:r>
      <w:r w:rsidR="002F3C02" w:rsidRPr="00166B29">
        <w:rPr>
          <w:rFonts w:ascii="Arial" w:hAnsi="Arial" w:cs="Arial"/>
        </w:rPr>
        <w:t>.</w:t>
      </w:r>
    </w:p>
    <w:p w14:paraId="5A137C35" w14:textId="77777777" w:rsidR="00784390" w:rsidRPr="00166B29" w:rsidRDefault="00784390" w:rsidP="00A66DB3">
      <w:pPr>
        <w:pStyle w:val="Tijeloteksta"/>
        <w:spacing w:line="276" w:lineRule="auto"/>
        <w:ind w:left="105"/>
        <w:jc w:val="both"/>
        <w:rPr>
          <w:rFonts w:ascii="Arial" w:hAnsi="Arial" w:cs="Arial"/>
        </w:rPr>
      </w:pPr>
    </w:p>
    <w:p w14:paraId="2A0E23C4" w14:textId="45D09AE9" w:rsidR="00784390" w:rsidRPr="00166B29" w:rsidRDefault="00FB28FD" w:rsidP="00A66DB3">
      <w:pPr>
        <w:pStyle w:val="Naslov1"/>
        <w:spacing w:line="276" w:lineRule="auto"/>
        <w:ind w:left="0" w:right="0"/>
        <w:rPr>
          <w:rFonts w:ascii="Arial" w:hAnsi="Arial" w:cs="Arial"/>
          <w:b w:val="0"/>
          <w:bCs w:val="0"/>
        </w:rPr>
      </w:pPr>
      <w:r w:rsidRPr="00166B29">
        <w:rPr>
          <w:rFonts w:ascii="Arial" w:hAnsi="Arial" w:cs="Arial"/>
          <w:b w:val="0"/>
          <w:bCs w:val="0"/>
        </w:rPr>
        <w:t>Članak 7.</w:t>
      </w:r>
    </w:p>
    <w:p w14:paraId="4BA137A6" w14:textId="1C56BA26" w:rsidR="00784390" w:rsidRPr="00166B29" w:rsidRDefault="00784390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Općinski načelnik</w:t>
      </w:r>
      <w:r w:rsidR="002F3C02" w:rsidRPr="00166B29">
        <w:rPr>
          <w:rFonts w:ascii="Arial" w:hAnsi="Arial" w:cs="Arial"/>
        </w:rPr>
        <w:t>/zamjenik</w:t>
      </w:r>
      <w:r w:rsidRPr="00166B29">
        <w:rPr>
          <w:rFonts w:ascii="Arial" w:hAnsi="Arial" w:cs="Arial"/>
        </w:rPr>
        <w:t xml:space="preserve"> ima pravo na korištenje službenog mobilnog uređaja i informatičke opreme u</w:t>
      </w:r>
      <w:r w:rsidRPr="00166B29">
        <w:rPr>
          <w:rFonts w:ascii="Arial" w:hAnsi="Arial" w:cs="Arial"/>
          <w:spacing w:val="1"/>
        </w:rPr>
        <w:t xml:space="preserve"> </w:t>
      </w:r>
      <w:r w:rsidRPr="00166B29">
        <w:rPr>
          <w:rFonts w:ascii="Arial" w:hAnsi="Arial" w:cs="Arial"/>
        </w:rPr>
        <w:t>vlasništvu općine O</w:t>
      </w:r>
      <w:r w:rsidR="002F3C02" w:rsidRPr="00166B29">
        <w:rPr>
          <w:rFonts w:ascii="Arial" w:hAnsi="Arial" w:cs="Arial"/>
        </w:rPr>
        <w:t>kučani.</w:t>
      </w:r>
      <w:r w:rsidRPr="00166B29">
        <w:rPr>
          <w:rFonts w:ascii="Arial" w:hAnsi="Arial" w:cs="Arial"/>
        </w:rPr>
        <w:t xml:space="preserve"> </w:t>
      </w:r>
    </w:p>
    <w:p w14:paraId="21BFEA5B" w14:textId="77777777" w:rsidR="00322E3D" w:rsidRPr="00166B29" w:rsidRDefault="00322E3D" w:rsidP="002F3C02">
      <w:pPr>
        <w:pStyle w:val="Tijeloteksta"/>
        <w:spacing w:line="276" w:lineRule="auto"/>
        <w:ind w:right="216"/>
        <w:jc w:val="both"/>
        <w:rPr>
          <w:rFonts w:ascii="Arial" w:hAnsi="Arial" w:cs="Arial"/>
        </w:rPr>
      </w:pPr>
    </w:p>
    <w:p w14:paraId="244E75C5" w14:textId="512182DE" w:rsidR="00322E3D" w:rsidRPr="00166B29" w:rsidRDefault="00322E3D" w:rsidP="00A66DB3">
      <w:pPr>
        <w:pStyle w:val="Tijeloteksta"/>
        <w:spacing w:line="276" w:lineRule="auto"/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>Članak 8.</w:t>
      </w:r>
    </w:p>
    <w:p w14:paraId="41588830" w14:textId="3EDB124D" w:rsidR="00322E3D" w:rsidRPr="00166B29" w:rsidRDefault="00322E3D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Pravo korištenja reprezentacije imaju općinski načelnik/zamjenik.</w:t>
      </w:r>
    </w:p>
    <w:p w14:paraId="6F3C3C82" w14:textId="6D320CEC" w:rsidR="00322E3D" w:rsidRPr="00166B29" w:rsidRDefault="00322E3D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Korisnici reprezentacije odgovorni su za ekonomično i svrsi</w:t>
      </w:r>
      <w:r w:rsidR="00215EE2" w:rsidRPr="00166B29">
        <w:rPr>
          <w:rFonts w:ascii="Arial" w:hAnsi="Arial" w:cs="Arial"/>
        </w:rPr>
        <w:t>s</w:t>
      </w:r>
      <w:r w:rsidRPr="00166B29">
        <w:rPr>
          <w:rFonts w:ascii="Arial" w:hAnsi="Arial" w:cs="Arial"/>
        </w:rPr>
        <w:t>hodno trošenje sredstava reprezentacije.</w:t>
      </w:r>
    </w:p>
    <w:p w14:paraId="33AC1F1B" w14:textId="77777777" w:rsidR="00215EE2" w:rsidRPr="00166B29" w:rsidRDefault="00215EE2" w:rsidP="00A66DB3">
      <w:pPr>
        <w:pStyle w:val="Tijeloteksta"/>
        <w:spacing w:line="276" w:lineRule="auto"/>
        <w:jc w:val="both"/>
        <w:rPr>
          <w:rFonts w:ascii="Arial" w:hAnsi="Arial" w:cs="Arial"/>
        </w:rPr>
      </w:pPr>
    </w:p>
    <w:p w14:paraId="16246A62" w14:textId="79EE2555" w:rsidR="00322E3D" w:rsidRPr="00166B29" w:rsidRDefault="00322E3D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Pod pojmom reprezentacije podrazumijeva se pravo na korištenje sredstava za prigodno darivanje i ugošćavanje poslovnih partnera i uzvanika općine Okučani, u okviru obavljanja protokolarnih aktivnosti za potrebe općine Okučani i poslova iz djelokruga općine Okučani.</w:t>
      </w:r>
    </w:p>
    <w:p w14:paraId="5114B396" w14:textId="77777777" w:rsidR="00215EE2" w:rsidRPr="00166B29" w:rsidRDefault="00215EE2" w:rsidP="00322E3D">
      <w:pPr>
        <w:pStyle w:val="Tijeloteksta"/>
        <w:spacing w:line="276" w:lineRule="auto"/>
        <w:ind w:right="216"/>
        <w:jc w:val="both"/>
        <w:rPr>
          <w:rFonts w:ascii="Arial" w:hAnsi="Arial" w:cs="Arial"/>
        </w:rPr>
      </w:pPr>
    </w:p>
    <w:p w14:paraId="7BEBC476" w14:textId="34EFF120" w:rsidR="00215EE2" w:rsidRPr="00166B29" w:rsidRDefault="00215EE2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Sredstva reprezentacije mogu se koristiti za sljedeće namjene:</w:t>
      </w:r>
    </w:p>
    <w:p w14:paraId="11F260F1" w14:textId="6ECF10E1" w:rsidR="00215EE2" w:rsidRPr="00166B29" w:rsidRDefault="00215EE2" w:rsidP="00A66DB3">
      <w:pPr>
        <w:pStyle w:val="Tijeloteksta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 xml:space="preserve">Za ugostiteljske usluge (poslovni ručak ili večera, koktel posluživanje (catering), </w:t>
      </w:r>
      <w:r w:rsidR="000B2475" w:rsidRPr="00166B29">
        <w:rPr>
          <w:rFonts w:ascii="Arial" w:hAnsi="Arial" w:cs="Arial"/>
        </w:rPr>
        <w:t>potrošnja napitaka)</w:t>
      </w:r>
      <w:r w:rsidRPr="00166B29">
        <w:rPr>
          <w:rFonts w:ascii="Arial" w:hAnsi="Arial" w:cs="Arial"/>
        </w:rPr>
        <w:t xml:space="preserve"> koje su u neposrednoj vezi s izvršenjem određenog službenog posla iz djelokruga </w:t>
      </w:r>
      <w:r w:rsidR="000347BB" w:rsidRPr="00166B29">
        <w:rPr>
          <w:rFonts w:ascii="Arial" w:hAnsi="Arial" w:cs="Arial"/>
        </w:rPr>
        <w:t>O</w:t>
      </w:r>
      <w:r w:rsidRPr="00166B29">
        <w:rPr>
          <w:rFonts w:ascii="Arial" w:hAnsi="Arial" w:cs="Arial"/>
        </w:rPr>
        <w:t>pćine Okučani</w:t>
      </w:r>
    </w:p>
    <w:p w14:paraId="4F5155C3" w14:textId="7C49349F" w:rsidR="00215EE2" w:rsidRPr="00166B29" w:rsidRDefault="00215EE2" w:rsidP="00A66DB3">
      <w:pPr>
        <w:pStyle w:val="Tijeloteksta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 xml:space="preserve">Nabavu prigodnih poklona </w:t>
      </w:r>
      <w:r w:rsidR="000B2475" w:rsidRPr="00166B29">
        <w:rPr>
          <w:rFonts w:ascii="Arial" w:hAnsi="Arial" w:cs="Arial"/>
        </w:rPr>
        <w:t xml:space="preserve">(božićni i novogodišnji prigodni pokloni kao i prigodni pokloni povodom obilježavanja obljetnica i važnih poslovnih događaja za </w:t>
      </w:r>
      <w:r w:rsidR="000347BB" w:rsidRPr="00166B29">
        <w:rPr>
          <w:rFonts w:ascii="Arial" w:hAnsi="Arial" w:cs="Arial"/>
        </w:rPr>
        <w:t>O</w:t>
      </w:r>
      <w:r w:rsidR="000B2475" w:rsidRPr="00166B29">
        <w:rPr>
          <w:rFonts w:ascii="Arial" w:hAnsi="Arial" w:cs="Arial"/>
        </w:rPr>
        <w:t xml:space="preserve">pćinu  Okučani) </w:t>
      </w:r>
      <w:r w:rsidRPr="00166B29">
        <w:rPr>
          <w:rFonts w:ascii="Arial" w:hAnsi="Arial" w:cs="Arial"/>
        </w:rPr>
        <w:t xml:space="preserve">za osobe koje imaju poseban značaj za rad i obavljanje poslova iz djelokruga </w:t>
      </w:r>
      <w:r w:rsidR="000347BB" w:rsidRPr="00166B29">
        <w:rPr>
          <w:rFonts w:ascii="Arial" w:hAnsi="Arial" w:cs="Arial"/>
        </w:rPr>
        <w:t>O</w:t>
      </w:r>
      <w:r w:rsidRPr="00166B29">
        <w:rPr>
          <w:rFonts w:ascii="Arial" w:hAnsi="Arial" w:cs="Arial"/>
        </w:rPr>
        <w:t>pćine Okučani</w:t>
      </w:r>
    </w:p>
    <w:p w14:paraId="6CE7F4B6" w14:textId="36D15BAA" w:rsidR="00215EE2" w:rsidRPr="00166B29" w:rsidRDefault="00215EE2" w:rsidP="00A66DB3">
      <w:pPr>
        <w:pStyle w:val="Tijeloteksta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 xml:space="preserve">Nabavu namirnica (šećer, kava, čaj i drugi napici) koje su u neposrednoj vezi s </w:t>
      </w:r>
      <w:r w:rsidRPr="00166B29">
        <w:rPr>
          <w:rFonts w:ascii="Arial" w:hAnsi="Arial" w:cs="Arial"/>
        </w:rPr>
        <w:lastRenderedPageBreak/>
        <w:t xml:space="preserve">održavanjem sastanaka u prostorijama </w:t>
      </w:r>
      <w:r w:rsidR="000347BB" w:rsidRPr="00166B29">
        <w:rPr>
          <w:rFonts w:ascii="Arial" w:hAnsi="Arial" w:cs="Arial"/>
        </w:rPr>
        <w:t>O</w:t>
      </w:r>
      <w:r w:rsidRPr="00166B29">
        <w:rPr>
          <w:rFonts w:ascii="Arial" w:hAnsi="Arial" w:cs="Arial"/>
        </w:rPr>
        <w:t>pćine Okučani.</w:t>
      </w:r>
    </w:p>
    <w:p w14:paraId="6BDB45FB" w14:textId="77777777" w:rsidR="000B2475" w:rsidRPr="00166B29" w:rsidRDefault="000B2475" w:rsidP="000B2475">
      <w:pPr>
        <w:pStyle w:val="Tijeloteksta"/>
        <w:spacing w:line="276" w:lineRule="auto"/>
        <w:ind w:left="720" w:right="216"/>
        <w:jc w:val="both"/>
        <w:rPr>
          <w:rFonts w:ascii="Arial" w:hAnsi="Arial" w:cs="Arial"/>
        </w:rPr>
      </w:pPr>
    </w:p>
    <w:p w14:paraId="3FB7B289" w14:textId="61770BE8" w:rsidR="000B2475" w:rsidRPr="00166B29" w:rsidRDefault="000B2475" w:rsidP="00A66DB3">
      <w:pPr>
        <w:pStyle w:val="Tijeloteksta"/>
        <w:spacing w:line="276" w:lineRule="auto"/>
        <w:rPr>
          <w:rFonts w:ascii="Arial" w:hAnsi="Arial" w:cs="Arial"/>
        </w:rPr>
      </w:pPr>
      <w:r w:rsidRPr="00166B29">
        <w:rPr>
          <w:rFonts w:ascii="Arial" w:hAnsi="Arial" w:cs="Arial"/>
        </w:rPr>
        <w:t>Visina sredstava s osnove reprezentacije utvrđuje se u Proračunu općine Okučani.</w:t>
      </w:r>
    </w:p>
    <w:p w14:paraId="1230C003" w14:textId="77777777" w:rsidR="00786B05" w:rsidRPr="00166B29" w:rsidRDefault="00786B05" w:rsidP="00A66DB3">
      <w:pPr>
        <w:pStyle w:val="Tijeloteksta"/>
        <w:spacing w:line="276" w:lineRule="auto"/>
        <w:jc w:val="both"/>
        <w:rPr>
          <w:rFonts w:ascii="Arial" w:hAnsi="Arial" w:cs="Arial"/>
        </w:rPr>
      </w:pPr>
    </w:p>
    <w:p w14:paraId="2B76DF4A" w14:textId="7EB8F74D" w:rsidR="000B2475" w:rsidRPr="00166B29" w:rsidRDefault="000B2475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Troškove reprezentacije prati službenik u čijem su djelokrugu poslovi financija.</w:t>
      </w:r>
    </w:p>
    <w:p w14:paraId="6A90E374" w14:textId="77777777" w:rsidR="00786B05" w:rsidRPr="00166B29" w:rsidRDefault="00786B05" w:rsidP="00A66DB3">
      <w:pPr>
        <w:pStyle w:val="Tijeloteksta"/>
        <w:spacing w:line="276" w:lineRule="auto"/>
        <w:jc w:val="both"/>
        <w:rPr>
          <w:rFonts w:ascii="Arial" w:hAnsi="Arial" w:cs="Arial"/>
        </w:rPr>
      </w:pPr>
    </w:p>
    <w:p w14:paraId="0C6991DE" w14:textId="4746F868" w:rsidR="000B2475" w:rsidRPr="00166B29" w:rsidRDefault="00786B05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Račune koji se odnose na reprezentaciju kontrolira i ovjerava općinski načelnik.</w:t>
      </w:r>
    </w:p>
    <w:p w14:paraId="09C86716" w14:textId="6F63FE55" w:rsidR="000B2475" w:rsidRPr="00166B29" w:rsidRDefault="000B2475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Svrha odnosno namjena korištenja sredstava reprezentacije na odgovarajući način mora biti jasno naznačena u evidenciji potrošnje sredstava reprezentacije.</w:t>
      </w:r>
    </w:p>
    <w:p w14:paraId="68275A82" w14:textId="77777777" w:rsidR="000B2475" w:rsidRPr="00166B29" w:rsidRDefault="000B2475" w:rsidP="000B2475">
      <w:pPr>
        <w:pStyle w:val="Tijeloteksta"/>
        <w:spacing w:line="276" w:lineRule="auto"/>
        <w:ind w:right="216"/>
        <w:jc w:val="both"/>
        <w:rPr>
          <w:rFonts w:ascii="Arial" w:hAnsi="Arial" w:cs="Arial"/>
        </w:rPr>
      </w:pPr>
    </w:p>
    <w:p w14:paraId="48C80AD0" w14:textId="43AB5185" w:rsidR="000B2475" w:rsidRPr="00166B29" w:rsidRDefault="000B2475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Troškovi reprezentacije priznaju se kao poslovni rashod isključivo ako je račun na kojem se trošak temelji vjerodostojan i uredno ovjeren u skladu s ovom Odlukom.</w:t>
      </w:r>
    </w:p>
    <w:p w14:paraId="3D53A262" w14:textId="77777777" w:rsidR="000B2475" w:rsidRPr="00166B29" w:rsidRDefault="000B2475" w:rsidP="000B2475">
      <w:pPr>
        <w:pStyle w:val="Tijeloteksta"/>
        <w:spacing w:line="276" w:lineRule="auto"/>
        <w:ind w:right="216"/>
        <w:jc w:val="both"/>
        <w:rPr>
          <w:rFonts w:ascii="Arial" w:hAnsi="Arial" w:cs="Arial"/>
        </w:rPr>
      </w:pPr>
    </w:p>
    <w:p w14:paraId="4C8954C1" w14:textId="6842BC25" w:rsidR="000B2475" w:rsidRPr="00166B29" w:rsidRDefault="000B2475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Jedinstveni upravni odjel dužan je vratiti račun korisniku sredstava reprezentacije ako račun nije uredno ovjeren ili ne sadržava dokaze o korištenju sredstava iz ovog članka te je u tom slučaju korisnik sredstava reprezentacije dužan sam podmiriti račun s osnova reprezentacije</w:t>
      </w:r>
      <w:r w:rsidR="001431F9" w:rsidRPr="00166B29">
        <w:rPr>
          <w:rFonts w:ascii="Arial" w:hAnsi="Arial" w:cs="Arial"/>
        </w:rPr>
        <w:t>.</w:t>
      </w:r>
    </w:p>
    <w:p w14:paraId="4B855112" w14:textId="77777777" w:rsidR="000B2475" w:rsidRPr="00166B29" w:rsidRDefault="000B2475" w:rsidP="000B2475">
      <w:pPr>
        <w:pStyle w:val="Tijeloteksta"/>
        <w:spacing w:line="276" w:lineRule="auto"/>
        <w:ind w:right="216"/>
        <w:jc w:val="both"/>
        <w:rPr>
          <w:rFonts w:ascii="Arial" w:hAnsi="Arial" w:cs="Arial"/>
        </w:rPr>
      </w:pPr>
    </w:p>
    <w:p w14:paraId="121E25E1" w14:textId="6A42C892" w:rsidR="00C360AD" w:rsidRPr="00166B29" w:rsidRDefault="000B2475" w:rsidP="00A66DB3">
      <w:pPr>
        <w:pStyle w:val="Tijeloteksta"/>
        <w:spacing w:line="276" w:lineRule="auto"/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 xml:space="preserve">Članak </w:t>
      </w:r>
      <w:r w:rsidR="00C360AD" w:rsidRPr="00166B29">
        <w:rPr>
          <w:rFonts w:ascii="Arial" w:hAnsi="Arial" w:cs="Arial"/>
        </w:rPr>
        <w:t>9.</w:t>
      </w:r>
    </w:p>
    <w:p w14:paraId="62F542D0" w14:textId="77777777" w:rsidR="00A66DB3" w:rsidRPr="00166B29" w:rsidRDefault="00C360AD" w:rsidP="00A66DB3">
      <w:pPr>
        <w:widowControl/>
        <w:autoSpaceDE/>
        <w:autoSpaceDN/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166B29">
        <w:rPr>
          <w:rFonts w:ascii="Arial" w:eastAsiaTheme="minorHAnsi" w:hAnsi="Arial" w:cs="Arial"/>
          <w:kern w:val="2"/>
          <w14:ligatures w14:val="standardContextual"/>
        </w:rPr>
        <w:t>Danom stupanja na snagu ove Odluke prestaje važiti Odluka o visini osnovice i koeficijenta za obračun plaće i drugim pravima općinskog načelnika i zamjenika općinskog načelnika kada dužnost obavlja profesionalno („Službeni vjesnik Brodsko – posavske županije“ br. 25/21 i 37/23) i Pravilnik o načinu uporabe i prava vezanih za korištenje službenih vozila, reprezentacije, mobilnih službenih telefona, te potpisivanja narudžbi („Službeni vjesnik Brodsko-posavske županije“ br. 15/14)</w:t>
      </w:r>
    </w:p>
    <w:p w14:paraId="07450B86" w14:textId="77777777" w:rsidR="00A66DB3" w:rsidRPr="00166B29" w:rsidRDefault="00A66DB3" w:rsidP="00A66DB3">
      <w:pPr>
        <w:widowControl/>
        <w:autoSpaceDE/>
        <w:autoSpaceDN/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</w:p>
    <w:p w14:paraId="229DA7C4" w14:textId="76110DA3" w:rsidR="00784390" w:rsidRPr="00166B29" w:rsidRDefault="00984E13" w:rsidP="00A66DB3">
      <w:pPr>
        <w:widowControl/>
        <w:autoSpaceDE/>
        <w:autoSpaceDN/>
        <w:spacing w:line="276" w:lineRule="auto"/>
        <w:jc w:val="center"/>
        <w:rPr>
          <w:rFonts w:ascii="Arial" w:eastAsiaTheme="minorHAnsi" w:hAnsi="Arial" w:cs="Arial"/>
          <w:kern w:val="2"/>
          <w14:ligatures w14:val="standardContextual"/>
        </w:rPr>
      </w:pPr>
      <w:r w:rsidRPr="00166B29">
        <w:rPr>
          <w:rFonts w:ascii="Arial" w:hAnsi="Arial" w:cs="Arial"/>
        </w:rPr>
        <w:t>Članak 10.</w:t>
      </w:r>
    </w:p>
    <w:p w14:paraId="683EF38E" w14:textId="24A5AB69" w:rsidR="00784390" w:rsidRPr="00166B29" w:rsidRDefault="00784390" w:rsidP="00A66DB3">
      <w:pPr>
        <w:pStyle w:val="Tijeloteksta"/>
        <w:spacing w:line="276" w:lineRule="auto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Ova Odluka stupa na snagu osmog dana od dana objave u „Službenom vjesniku Brodsko – posavske</w:t>
      </w:r>
      <w:r w:rsidRPr="00166B29">
        <w:rPr>
          <w:rFonts w:ascii="Arial" w:hAnsi="Arial" w:cs="Arial"/>
          <w:spacing w:val="-47"/>
        </w:rPr>
        <w:t xml:space="preserve"> </w:t>
      </w:r>
      <w:r w:rsidR="00643FE1">
        <w:rPr>
          <w:rFonts w:ascii="Arial" w:hAnsi="Arial" w:cs="Arial"/>
          <w:spacing w:val="-47"/>
        </w:rPr>
        <w:t xml:space="preserve">  </w:t>
      </w:r>
      <w:r w:rsidRPr="00166B29">
        <w:rPr>
          <w:rFonts w:ascii="Arial" w:hAnsi="Arial" w:cs="Arial"/>
        </w:rPr>
        <w:t>županije“.</w:t>
      </w:r>
    </w:p>
    <w:p w14:paraId="2ABA814F" w14:textId="77777777" w:rsidR="00784390" w:rsidRPr="00166B29" w:rsidRDefault="00784390" w:rsidP="00984E13">
      <w:pPr>
        <w:pStyle w:val="Tijeloteksta"/>
        <w:spacing w:line="276" w:lineRule="auto"/>
        <w:ind w:right="401"/>
        <w:jc w:val="both"/>
        <w:rPr>
          <w:rFonts w:ascii="Arial" w:hAnsi="Arial" w:cs="Arial"/>
        </w:rPr>
      </w:pPr>
    </w:p>
    <w:p w14:paraId="192B47E6" w14:textId="77777777" w:rsidR="00784390" w:rsidRPr="00166B29" w:rsidRDefault="00784390" w:rsidP="00784390">
      <w:pPr>
        <w:pStyle w:val="Tijeloteksta"/>
        <w:spacing w:line="276" w:lineRule="auto"/>
        <w:ind w:left="105" w:right="401"/>
        <w:rPr>
          <w:rFonts w:ascii="Arial" w:hAnsi="Arial" w:cs="Arial"/>
        </w:rPr>
      </w:pPr>
    </w:p>
    <w:p w14:paraId="2DFB8C1B" w14:textId="77777777" w:rsidR="00984E13" w:rsidRPr="00166B29" w:rsidRDefault="00984E13" w:rsidP="00984E13">
      <w:pPr>
        <w:pStyle w:val="Tijeloteksta"/>
        <w:spacing w:line="276" w:lineRule="auto"/>
        <w:ind w:left="105" w:right="401"/>
        <w:jc w:val="center"/>
        <w:rPr>
          <w:rFonts w:ascii="Arial" w:hAnsi="Arial" w:cs="Arial"/>
        </w:rPr>
      </w:pPr>
      <w:r w:rsidRPr="00166B29">
        <w:rPr>
          <w:rFonts w:ascii="Arial" w:hAnsi="Arial" w:cs="Arial"/>
        </w:rPr>
        <w:t>OPĆINSKO VIJEĆE OPĆINE OKUČANI</w:t>
      </w:r>
    </w:p>
    <w:p w14:paraId="377CEAF8" w14:textId="77777777" w:rsidR="00984E13" w:rsidRPr="00166B29" w:rsidRDefault="00984E13" w:rsidP="00984E13">
      <w:pPr>
        <w:pStyle w:val="Tijeloteksta"/>
        <w:spacing w:line="276" w:lineRule="auto"/>
        <w:ind w:left="105" w:right="401"/>
        <w:jc w:val="center"/>
        <w:rPr>
          <w:rFonts w:ascii="Arial" w:hAnsi="Arial" w:cs="Arial"/>
        </w:rPr>
      </w:pPr>
    </w:p>
    <w:p w14:paraId="46AC6A21" w14:textId="77777777" w:rsidR="00984E13" w:rsidRPr="00166B29" w:rsidRDefault="00984E13" w:rsidP="00984E13">
      <w:pPr>
        <w:pStyle w:val="Tijeloteksta"/>
        <w:spacing w:line="276" w:lineRule="auto"/>
        <w:ind w:left="105" w:right="401"/>
        <w:jc w:val="both"/>
        <w:rPr>
          <w:rFonts w:ascii="Arial" w:hAnsi="Arial" w:cs="Arial"/>
        </w:rPr>
      </w:pPr>
    </w:p>
    <w:p w14:paraId="73AA69F0" w14:textId="3A47E161" w:rsidR="00984E13" w:rsidRPr="00166B29" w:rsidRDefault="00984E13" w:rsidP="00836BB3">
      <w:pPr>
        <w:pStyle w:val="Tijeloteksta"/>
        <w:spacing w:line="276" w:lineRule="auto"/>
        <w:ind w:right="401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KLASA:</w:t>
      </w:r>
      <w:r w:rsidR="00643FE1">
        <w:rPr>
          <w:rFonts w:ascii="Arial" w:hAnsi="Arial" w:cs="Arial"/>
        </w:rPr>
        <w:t>081-01/24-01/1</w:t>
      </w:r>
    </w:p>
    <w:p w14:paraId="718A5619" w14:textId="129DFD76" w:rsidR="00984E13" w:rsidRPr="00166B29" w:rsidRDefault="00984E13" w:rsidP="00836BB3">
      <w:pPr>
        <w:pStyle w:val="Tijeloteksta"/>
        <w:spacing w:line="276" w:lineRule="auto"/>
        <w:ind w:right="401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URBROJ:</w:t>
      </w:r>
      <w:r w:rsidR="00643FE1">
        <w:rPr>
          <w:rFonts w:ascii="Arial" w:hAnsi="Arial" w:cs="Arial"/>
        </w:rPr>
        <w:t>2178-21-01-24-1</w:t>
      </w:r>
    </w:p>
    <w:p w14:paraId="624B59C0" w14:textId="77777777" w:rsidR="00984E13" w:rsidRDefault="00984E13" w:rsidP="00836BB3">
      <w:pPr>
        <w:pStyle w:val="Tijeloteksta"/>
        <w:spacing w:line="276" w:lineRule="auto"/>
        <w:ind w:right="401"/>
        <w:jc w:val="both"/>
        <w:rPr>
          <w:rFonts w:ascii="Arial" w:hAnsi="Arial" w:cs="Arial"/>
        </w:rPr>
      </w:pPr>
      <w:r w:rsidRPr="00166B29">
        <w:rPr>
          <w:rFonts w:ascii="Arial" w:hAnsi="Arial" w:cs="Arial"/>
        </w:rPr>
        <w:t>U Okučanima,</w:t>
      </w:r>
      <w:r w:rsidR="00643FE1">
        <w:rPr>
          <w:rFonts w:ascii="Arial" w:hAnsi="Arial" w:cs="Arial"/>
        </w:rPr>
        <w:t xml:space="preserve"> 29. veljače 2024. godine </w:t>
      </w:r>
    </w:p>
    <w:p w14:paraId="5B94B835" w14:textId="77777777" w:rsidR="00643FE1" w:rsidRDefault="00643FE1" w:rsidP="00836BB3">
      <w:pPr>
        <w:pStyle w:val="Tijeloteksta"/>
        <w:spacing w:line="276" w:lineRule="auto"/>
        <w:ind w:right="401"/>
        <w:jc w:val="both"/>
        <w:rPr>
          <w:rFonts w:ascii="Arial" w:hAnsi="Arial" w:cs="Arial"/>
        </w:rPr>
      </w:pPr>
    </w:p>
    <w:p w14:paraId="4535E39F" w14:textId="119757BF" w:rsidR="00643FE1" w:rsidRDefault="00643FE1" w:rsidP="00643FE1">
      <w:pPr>
        <w:pStyle w:val="Tijeloteksta"/>
        <w:spacing w:line="276" w:lineRule="auto"/>
        <w:ind w:right="401"/>
        <w:jc w:val="right"/>
        <w:rPr>
          <w:rFonts w:ascii="Arial" w:hAnsi="Arial" w:cs="Arial"/>
        </w:rPr>
      </w:pPr>
      <w:r>
        <w:rPr>
          <w:rFonts w:ascii="Arial" w:hAnsi="Arial" w:cs="Arial"/>
        </w:rPr>
        <w:t>Predsjednik</w:t>
      </w:r>
    </w:p>
    <w:p w14:paraId="617E330A" w14:textId="592113F0" w:rsidR="00643FE1" w:rsidRPr="00380C25" w:rsidRDefault="00643FE1" w:rsidP="00643FE1">
      <w:pPr>
        <w:pStyle w:val="Tijeloteksta"/>
        <w:spacing w:line="276" w:lineRule="auto"/>
        <w:ind w:right="401"/>
        <w:jc w:val="right"/>
        <w:rPr>
          <w:rFonts w:ascii="Arial" w:hAnsi="Arial" w:cs="Arial"/>
          <w:sz w:val="24"/>
          <w:szCs w:val="24"/>
        </w:rPr>
        <w:sectPr w:rsidR="00643FE1" w:rsidRPr="00380C25" w:rsidSect="007F12CC">
          <w:pgSz w:w="11910" w:h="16840"/>
          <w:pgMar w:top="1417" w:right="1417" w:bottom="1417" w:left="1417" w:header="720" w:footer="720" w:gutter="0"/>
          <w:cols w:space="720"/>
          <w:docGrid w:linePitch="299"/>
        </w:sectPr>
      </w:pPr>
      <w:r>
        <w:rPr>
          <w:rFonts w:ascii="Arial" w:hAnsi="Arial" w:cs="Arial"/>
        </w:rPr>
        <w:t>Ivica Piv</w:t>
      </w:r>
      <w:r w:rsidR="00DB327D">
        <w:rPr>
          <w:rFonts w:ascii="Arial" w:hAnsi="Arial" w:cs="Arial"/>
        </w:rPr>
        <w:t>ac</w:t>
      </w:r>
    </w:p>
    <w:p w14:paraId="30C61E63" w14:textId="77777777" w:rsidR="00784390" w:rsidRDefault="00784390" w:rsidP="00784390"/>
    <w:sectPr w:rsidR="00784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D35"/>
    <w:multiLevelType w:val="hybridMultilevel"/>
    <w:tmpl w:val="5BF6597C"/>
    <w:lvl w:ilvl="0" w:tplc="6E8EB48C">
      <w:numFmt w:val="bullet"/>
      <w:lvlText w:val="•"/>
      <w:lvlJc w:val="left"/>
      <w:pPr>
        <w:ind w:left="720" w:hanging="360"/>
      </w:pPr>
      <w:rPr>
        <w:rFonts w:hint="default"/>
        <w:lang w:val="hr-HR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2343EC"/>
    <w:multiLevelType w:val="hybridMultilevel"/>
    <w:tmpl w:val="14C4E1A0"/>
    <w:lvl w:ilvl="0" w:tplc="3B78CA54">
      <w:numFmt w:val="bullet"/>
      <w:lvlText w:val="-"/>
      <w:lvlJc w:val="left"/>
      <w:pPr>
        <w:ind w:left="222" w:hanging="118"/>
      </w:pPr>
      <w:rPr>
        <w:rFonts w:ascii="Calibri" w:eastAsia="Calibri" w:hAnsi="Calibri" w:cs="Calibri" w:hint="default"/>
        <w:w w:val="100"/>
        <w:sz w:val="22"/>
        <w:szCs w:val="22"/>
        <w:lang w:val="hr-HR" w:eastAsia="en-US" w:bidi="ar-SA"/>
      </w:rPr>
    </w:lvl>
    <w:lvl w:ilvl="1" w:tplc="6E8EB48C">
      <w:numFmt w:val="bullet"/>
      <w:lvlText w:val="•"/>
      <w:lvlJc w:val="left"/>
      <w:pPr>
        <w:ind w:left="1126" w:hanging="118"/>
      </w:pPr>
      <w:rPr>
        <w:rFonts w:hint="default"/>
        <w:lang w:val="hr-HR" w:eastAsia="en-US" w:bidi="ar-SA"/>
      </w:rPr>
    </w:lvl>
    <w:lvl w:ilvl="2" w:tplc="CD32977C">
      <w:numFmt w:val="bullet"/>
      <w:lvlText w:val="•"/>
      <w:lvlJc w:val="left"/>
      <w:pPr>
        <w:ind w:left="2033" w:hanging="118"/>
      </w:pPr>
      <w:rPr>
        <w:rFonts w:hint="default"/>
        <w:lang w:val="hr-HR" w:eastAsia="en-US" w:bidi="ar-SA"/>
      </w:rPr>
    </w:lvl>
    <w:lvl w:ilvl="3" w:tplc="1054CA06">
      <w:numFmt w:val="bullet"/>
      <w:lvlText w:val="•"/>
      <w:lvlJc w:val="left"/>
      <w:pPr>
        <w:ind w:left="2939" w:hanging="118"/>
      </w:pPr>
      <w:rPr>
        <w:rFonts w:hint="default"/>
        <w:lang w:val="hr-HR" w:eastAsia="en-US" w:bidi="ar-SA"/>
      </w:rPr>
    </w:lvl>
    <w:lvl w:ilvl="4" w:tplc="DB68E3AC">
      <w:numFmt w:val="bullet"/>
      <w:lvlText w:val="•"/>
      <w:lvlJc w:val="left"/>
      <w:pPr>
        <w:ind w:left="3846" w:hanging="118"/>
      </w:pPr>
      <w:rPr>
        <w:rFonts w:hint="default"/>
        <w:lang w:val="hr-HR" w:eastAsia="en-US" w:bidi="ar-SA"/>
      </w:rPr>
    </w:lvl>
    <w:lvl w:ilvl="5" w:tplc="C3DE935A">
      <w:numFmt w:val="bullet"/>
      <w:lvlText w:val="•"/>
      <w:lvlJc w:val="left"/>
      <w:pPr>
        <w:ind w:left="4752" w:hanging="118"/>
      </w:pPr>
      <w:rPr>
        <w:rFonts w:hint="default"/>
        <w:lang w:val="hr-HR" w:eastAsia="en-US" w:bidi="ar-SA"/>
      </w:rPr>
    </w:lvl>
    <w:lvl w:ilvl="6" w:tplc="57E6718E">
      <w:numFmt w:val="bullet"/>
      <w:lvlText w:val="•"/>
      <w:lvlJc w:val="left"/>
      <w:pPr>
        <w:ind w:left="5659" w:hanging="118"/>
      </w:pPr>
      <w:rPr>
        <w:rFonts w:hint="default"/>
        <w:lang w:val="hr-HR" w:eastAsia="en-US" w:bidi="ar-SA"/>
      </w:rPr>
    </w:lvl>
    <w:lvl w:ilvl="7" w:tplc="CE44C398">
      <w:numFmt w:val="bullet"/>
      <w:lvlText w:val="•"/>
      <w:lvlJc w:val="left"/>
      <w:pPr>
        <w:ind w:left="6565" w:hanging="118"/>
      </w:pPr>
      <w:rPr>
        <w:rFonts w:hint="default"/>
        <w:lang w:val="hr-HR" w:eastAsia="en-US" w:bidi="ar-SA"/>
      </w:rPr>
    </w:lvl>
    <w:lvl w:ilvl="8" w:tplc="4EC44C0E">
      <w:numFmt w:val="bullet"/>
      <w:lvlText w:val="•"/>
      <w:lvlJc w:val="left"/>
      <w:pPr>
        <w:ind w:left="7472" w:hanging="118"/>
      </w:pPr>
      <w:rPr>
        <w:rFonts w:hint="default"/>
        <w:lang w:val="hr-HR" w:eastAsia="en-US" w:bidi="ar-SA"/>
      </w:rPr>
    </w:lvl>
  </w:abstractNum>
  <w:abstractNum w:abstractNumId="2" w15:restartNumberingAfterBreak="0">
    <w:nsid w:val="705F2D6C"/>
    <w:multiLevelType w:val="hybridMultilevel"/>
    <w:tmpl w:val="7466F854"/>
    <w:lvl w:ilvl="0" w:tplc="6E8EB48C">
      <w:numFmt w:val="bullet"/>
      <w:lvlText w:val="•"/>
      <w:lvlJc w:val="left"/>
      <w:pPr>
        <w:ind w:left="720" w:hanging="360"/>
      </w:pPr>
      <w:rPr>
        <w:rFonts w:hint="default"/>
        <w:lang w:val="hr-HR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A584C"/>
    <w:multiLevelType w:val="hybridMultilevel"/>
    <w:tmpl w:val="405EC508"/>
    <w:lvl w:ilvl="0" w:tplc="6E8EB48C">
      <w:numFmt w:val="bullet"/>
      <w:lvlText w:val="•"/>
      <w:lvlJc w:val="left"/>
      <w:pPr>
        <w:ind w:left="720" w:hanging="360"/>
      </w:pPr>
      <w:rPr>
        <w:rFonts w:hint="default"/>
        <w:lang w:val="hr-HR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222900">
    <w:abstractNumId w:val="3"/>
  </w:num>
  <w:num w:numId="2" w16cid:durableId="483817081">
    <w:abstractNumId w:val="1"/>
  </w:num>
  <w:num w:numId="3" w16cid:durableId="1695114095">
    <w:abstractNumId w:val="2"/>
  </w:num>
  <w:num w:numId="4" w16cid:durableId="2018068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3B"/>
    <w:rsid w:val="000347BB"/>
    <w:rsid w:val="000B2475"/>
    <w:rsid w:val="001431F9"/>
    <w:rsid w:val="00166B29"/>
    <w:rsid w:val="00215EE2"/>
    <w:rsid w:val="0027570E"/>
    <w:rsid w:val="002F3C02"/>
    <w:rsid w:val="00322E3D"/>
    <w:rsid w:val="00383558"/>
    <w:rsid w:val="003C268F"/>
    <w:rsid w:val="00551A03"/>
    <w:rsid w:val="00643FE1"/>
    <w:rsid w:val="006B5E67"/>
    <w:rsid w:val="00714201"/>
    <w:rsid w:val="00784390"/>
    <w:rsid w:val="00786B05"/>
    <w:rsid w:val="007B7866"/>
    <w:rsid w:val="007E1CB9"/>
    <w:rsid w:val="007F12CC"/>
    <w:rsid w:val="00836BB3"/>
    <w:rsid w:val="00984E13"/>
    <w:rsid w:val="00994C4D"/>
    <w:rsid w:val="009E46ED"/>
    <w:rsid w:val="00A30950"/>
    <w:rsid w:val="00A40912"/>
    <w:rsid w:val="00A41DB4"/>
    <w:rsid w:val="00A66DB3"/>
    <w:rsid w:val="00AF51A6"/>
    <w:rsid w:val="00C360AD"/>
    <w:rsid w:val="00D64D86"/>
    <w:rsid w:val="00D85F72"/>
    <w:rsid w:val="00DB327D"/>
    <w:rsid w:val="00EA683B"/>
    <w:rsid w:val="00FB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78B3A"/>
  <w15:chartTrackingRefBased/>
  <w15:docId w15:val="{15EBB1BD-A3B5-4013-86DF-6251B5BB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39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slov1">
    <w:name w:val="heading 1"/>
    <w:basedOn w:val="Normal"/>
    <w:link w:val="Naslov1Char"/>
    <w:uiPriority w:val="9"/>
    <w:qFormat/>
    <w:rsid w:val="00784390"/>
    <w:pPr>
      <w:ind w:left="492" w:right="493"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84390"/>
    <w:rPr>
      <w:rFonts w:ascii="Calibri" w:eastAsia="Calibri" w:hAnsi="Calibri" w:cs="Calibri"/>
      <w:b/>
      <w:bCs/>
      <w:kern w:val="0"/>
      <w14:ligatures w14:val="none"/>
    </w:rPr>
  </w:style>
  <w:style w:type="paragraph" w:styleId="Tijeloteksta">
    <w:name w:val="Body Text"/>
    <w:basedOn w:val="Normal"/>
    <w:link w:val="TijelotekstaChar"/>
    <w:uiPriority w:val="1"/>
    <w:qFormat/>
    <w:rsid w:val="00784390"/>
  </w:style>
  <w:style w:type="character" w:customStyle="1" w:styleId="TijelotekstaChar">
    <w:name w:val="Tijelo teksta Char"/>
    <w:basedOn w:val="Zadanifontodlomka"/>
    <w:link w:val="Tijeloteksta"/>
    <w:uiPriority w:val="1"/>
    <w:rsid w:val="00784390"/>
    <w:rPr>
      <w:rFonts w:ascii="Calibri" w:eastAsia="Calibri" w:hAnsi="Calibri" w:cs="Calibri"/>
      <w:kern w:val="0"/>
      <w14:ligatures w14:val="none"/>
    </w:rPr>
  </w:style>
  <w:style w:type="paragraph" w:styleId="Odlomakpopisa">
    <w:name w:val="List Paragraph"/>
    <w:basedOn w:val="Normal"/>
    <w:uiPriority w:val="1"/>
    <w:qFormat/>
    <w:rsid w:val="00784390"/>
    <w:pPr>
      <w:ind w:left="222" w:hanging="1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24</cp:revision>
  <cp:lastPrinted>2024-01-03T09:31:00Z</cp:lastPrinted>
  <dcterms:created xsi:type="dcterms:W3CDTF">2024-01-03T07:57:00Z</dcterms:created>
  <dcterms:modified xsi:type="dcterms:W3CDTF">2024-03-05T12:55:00Z</dcterms:modified>
</cp:coreProperties>
</file>